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4F6" w:rsidRDefault="00B20DA9" w:rsidP="001864F6">
      <w:pPr>
        <w:pStyle w:val="section1"/>
        <w:spacing w:before="0" w:beforeAutospacing="0" w:after="0" w:afterAutospacing="0"/>
        <w:rPr>
          <w:rFonts w:ascii="Trebuchet MS" w:hAnsi="Trebuchet MS"/>
          <w:b/>
          <w:bCs/>
          <w:sz w:val="20"/>
          <w:szCs w:val="20"/>
        </w:rPr>
      </w:pPr>
      <w:r w:rsidRPr="00A428E5">
        <w:rPr>
          <w:rFonts w:ascii="Trebuchet MS" w:hAnsi="Trebuchet MS"/>
          <w:noProof/>
          <w:color w:val="5A6378"/>
          <w:sz w:val="20"/>
          <w:szCs w:val="20"/>
        </w:rPr>
        <w:drawing>
          <wp:inline distT="0" distB="0" distL="0" distR="0">
            <wp:extent cx="1402996" cy="612000"/>
            <wp:effectExtent l="0" t="0" r="6985" b="0"/>
            <wp:docPr id="2" name="Imagem 2" descr="cid:image001.png@01CF0616.DABE37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cid:image001.png@01CF0616.DABE376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817" t="6558" r="3290" b="65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6099" cy="617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64F6" w:rsidRDefault="001864F6" w:rsidP="001864F6">
      <w:pPr>
        <w:pStyle w:val="section1"/>
        <w:spacing w:before="0" w:beforeAutospacing="0" w:after="0" w:afterAutospacing="0"/>
        <w:rPr>
          <w:rFonts w:ascii="Trebuchet MS" w:hAnsi="Trebuchet MS"/>
          <w:b/>
          <w:bCs/>
          <w:sz w:val="20"/>
          <w:szCs w:val="20"/>
        </w:rPr>
      </w:pPr>
    </w:p>
    <w:p w:rsidR="001864F6" w:rsidRDefault="001864F6" w:rsidP="001864F6">
      <w:pPr>
        <w:pStyle w:val="section1"/>
        <w:spacing w:before="0" w:beforeAutospacing="0" w:after="0" w:afterAutospacing="0"/>
        <w:rPr>
          <w:rFonts w:ascii="Trebuchet MS" w:hAnsi="Trebuchet MS"/>
          <w:sz w:val="20"/>
          <w:szCs w:val="20"/>
        </w:rPr>
      </w:pPr>
    </w:p>
    <w:p w:rsidR="00B20DA9" w:rsidRPr="00B20DA9" w:rsidRDefault="00B20DA9" w:rsidP="001864F6">
      <w:pPr>
        <w:pStyle w:val="section1"/>
        <w:spacing w:before="0" w:beforeAutospacing="0" w:after="0" w:afterAutospacing="0"/>
        <w:rPr>
          <w:rFonts w:ascii="Trebuchet MS" w:hAnsi="Trebuchet MS"/>
          <w:bCs/>
          <w:sz w:val="20"/>
          <w:szCs w:val="20"/>
        </w:rPr>
      </w:pPr>
      <w:r w:rsidRPr="00B20DA9">
        <w:rPr>
          <w:rFonts w:ascii="Trebuchet MS" w:hAnsi="Trebuchet MS"/>
          <w:bCs/>
          <w:sz w:val="20"/>
          <w:szCs w:val="20"/>
        </w:rPr>
        <w:t xml:space="preserve">RELATÓRIO </w:t>
      </w:r>
      <w:r w:rsidR="004D175B">
        <w:rPr>
          <w:rFonts w:ascii="Trebuchet MS" w:hAnsi="Trebuchet MS"/>
          <w:bCs/>
          <w:sz w:val="20"/>
          <w:szCs w:val="20"/>
        </w:rPr>
        <w:t xml:space="preserve">DE INFORMAÇÕES </w:t>
      </w:r>
      <w:r w:rsidRPr="00B20DA9">
        <w:rPr>
          <w:rFonts w:ascii="Trebuchet MS" w:hAnsi="Trebuchet MS"/>
          <w:bCs/>
          <w:sz w:val="20"/>
          <w:szCs w:val="20"/>
        </w:rPr>
        <w:t xml:space="preserve"> 001–SETEMBRO/2017</w:t>
      </w:r>
    </w:p>
    <w:p w:rsidR="001864F6" w:rsidRDefault="001864F6" w:rsidP="001864F6">
      <w:pPr>
        <w:pStyle w:val="section1"/>
        <w:spacing w:before="0" w:beforeAutospacing="0" w:after="0" w:afterAutospacing="0"/>
        <w:rPr>
          <w:rFonts w:ascii="Trebuchet MS" w:hAnsi="Trebuchet MS"/>
          <w:bCs/>
          <w:sz w:val="20"/>
          <w:szCs w:val="20"/>
        </w:rPr>
      </w:pPr>
      <w:r w:rsidRPr="00B20DA9">
        <w:rPr>
          <w:rFonts w:ascii="Trebuchet MS" w:hAnsi="Trebuchet MS"/>
          <w:bCs/>
          <w:sz w:val="20"/>
          <w:szCs w:val="20"/>
        </w:rPr>
        <w:t>CENTRO DE RELACIONAMEN</w:t>
      </w:r>
      <w:r w:rsidR="008538DF">
        <w:rPr>
          <w:rFonts w:ascii="Trebuchet MS" w:hAnsi="Trebuchet MS"/>
          <w:bCs/>
          <w:sz w:val="20"/>
          <w:szCs w:val="20"/>
        </w:rPr>
        <w:t xml:space="preserve">TO COM CLIENTES E DE INFORMAÇÃO </w:t>
      </w:r>
      <w:r w:rsidRPr="00B20DA9">
        <w:rPr>
          <w:rFonts w:ascii="Trebuchet MS" w:hAnsi="Trebuchet MS"/>
          <w:bCs/>
          <w:sz w:val="20"/>
          <w:szCs w:val="20"/>
        </w:rPr>
        <w:t xml:space="preserve">AO CIDADÃO </w:t>
      </w:r>
    </w:p>
    <w:p w:rsidR="008538DF" w:rsidRPr="00B20DA9" w:rsidRDefault="008538DF" w:rsidP="001864F6">
      <w:pPr>
        <w:pStyle w:val="section1"/>
        <w:spacing w:before="0" w:beforeAutospacing="0" w:after="0" w:afterAutospacing="0"/>
        <w:rPr>
          <w:rFonts w:ascii="Trebuchet MS" w:hAnsi="Trebuchet MS"/>
          <w:bCs/>
          <w:sz w:val="20"/>
          <w:szCs w:val="20"/>
        </w:rPr>
      </w:pPr>
    </w:p>
    <w:tbl>
      <w:tblPr>
        <w:tblW w:w="9051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1"/>
      </w:tblGrid>
      <w:tr w:rsidR="001864F6" w:rsidRPr="00B20DA9" w:rsidTr="00C5110A">
        <w:trPr>
          <w:tblCellSpacing w:w="0" w:type="dxa"/>
          <w:jc w:val="center"/>
        </w:trPr>
        <w:tc>
          <w:tcPr>
            <w:tcW w:w="9051" w:type="dxa"/>
            <w:hideMark/>
          </w:tcPr>
          <w:p w:rsidR="001864F6" w:rsidRPr="00B20DA9" w:rsidRDefault="001864F6">
            <w:pPr>
              <w:rPr>
                <w:rFonts w:ascii="Trebuchet MS" w:hAnsi="Trebuchet MS"/>
                <w:bCs/>
                <w:sz w:val="20"/>
                <w:szCs w:val="20"/>
              </w:rPr>
            </w:pPr>
          </w:p>
        </w:tc>
      </w:tr>
      <w:tr w:rsidR="001864F6" w:rsidRPr="00B20DA9" w:rsidTr="00C5110A">
        <w:trPr>
          <w:tblCellSpacing w:w="0" w:type="dxa"/>
          <w:jc w:val="center"/>
        </w:trPr>
        <w:tc>
          <w:tcPr>
            <w:tcW w:w="9051" w:type="dxa"/>
            <w:shd w:val="clear" w:color="auto" w:fill="FFFFFF"/>
            <w:hideMark/>
          </w:tcPr>
          <w:p w:rsidR="001864F6" w:rsidRPr="00B20DA9" w:rsidRDefault="001864F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864F6" w:rsidRPr="00B20DA9" w:rsidTr="00C5110A">
        <w:trPr>
          <w:tblCellSpacing w:w="0" w:type="dxa"/>
          <w:jc w:val="center"/>
        </w:trPr>
        <w:tc>
          <w:tcPr>
            <w:tcW w:w="9051" w:type="dxa"/>
            <w:shd w:val="clear" w:color="auto" w:fill="FFFFFF"/>
          </w:tcPr>
          <w:p w:rsidR="001864F6" w:rsidRPr="00B20DA9" w:rsidRDefault="001864F6">
            <w:pPr>
              <w:jc w:val="center"/>
              <w:rPr>
                <w:bCs/>
                <w:color w:val="1F497D"/>
              </w:rPr>
            </w:pPr>
          </w:p>
          <w:p w:rsidR="00EA4490" w:rsidRPr="00083794" w:rsidRDefault="00594391" w:rsidP="0059439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  <w:highlight w:val="lightGray"/>
              </w:rPr>
              <w:t xml:space="preserve">ENCAMINHAMENTOS COM CÓPIA PARA CPI </w:t>
            </w:r>
          </w:p>
          <w:p w:rsidR="00EA4490" w:rsidRPr="00083794" w:rsidRDefault="00EA4490" w:rsidP="00EA4490">
            <w:pPr>
              <w:jc w:val="both"/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  <w:p w:rsidR="00EA4490" w:rsidRPr="00083794" w:rsidRDefault="008538DF" w:rsidP="00EA4490">
            <w:pPr>
              <w:jc w:val="both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Orientamos SEMPRE copiar </w:t>
            </w:r>
            <w:r w:rsidRPr="00083794">
              <w:rPr>
                <w:rFonts w:ascii="Trebuchet MS" w:hAnsi="Trebuchet MS"/>
                <w:sz w:val="20"/>
                <w:szCs w:val="20"/>
              </w:rPr>
              <w:t>a CPI do Banco (Banco do Nordeste - Centro de Relac com Clientes e Inf ao Cidadao)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BB51C3">
              <w:rPr>
                <w:rFonts w:ascii="Trebuchet MS" w:hAnsi="Trebuchet MS"/>
                <w:sz w:val="20"/>
                <w:szCs w:val="20"/>
              </w:rPr>
              <w:t xml:space="preserve">nos </w:t>
            </w:r>
            <w:r>
              <w:rPr>
                <w:rFonts w:ascii="Trebuchet MS" w:hAnsi="Trebuchet MS"/>
                <w:sz w:val="20"/>
                <w:szCs w:val="20"/>
              </w:rPr>
              <w:t>encaminhamentos das d</w:t>
            </w:r>
            <w:r w:rsidR="00EA4490" w:rsidRPr="00083794">
              <w:rPr>
                <w:rFonts w:ascii="Trebuchet MS" w:hAnsi="Trebuchet MS"/>
                <w:sz w:val="20"/>
                <w:szCs w:val="20"/>
              </w:rPr>
              <w:t>emandas</w:t>
            </w:r>
            <w:r>
              <w:rPr>
                <w:rFonts w:ascii="Trebuchet MS" w:hAnsi="Trebuchet MS"/>
                <w:sz w:val="20"/>
                <w:szCs w:val="20"/>
              </w:rPr>
              <w:t xml:space="preserve"> do 2º nível às unidades</w:t>
            </w:r>
            <w:r w:rsidR="00EA4490" w:rsidRPr="00083794">
              <w:rPr>
                <w:rFonts w:ascii="Trebuchet MS" w:hAnsi="Trebuchet MS"/>
                <w:sz w:val="20"/>
                <w:szCs w:val="20"/>
              </w:rPr>
              <w:t>, para que p</w:t>
            </w:r>
            <w:r w:rsidR="00DE1964">
              <w:rPr>
                <w:rFonts w:ascii="Trebuchet MS" w:hAnsi="Trebuchet MS"/>
                <w:sz w:val="20"/>
                <w:szCs w:val="20"/>
              </w:rPr>
              <w:t xml:space="preserve">ossamos </w:t>
            </w:r>
            <w:r w:rsidR="000A54D6">
              <w:rPr>
                <w:rFonts w:ascii="Trebuchet MS" w:hAnsi="Trebuchet MS"/>
                <w:sz w:val="20"/>
                <w:szCs w:val="20"/>
              </w:rPr>
              <w:t xml:space="preserve">acompanhar todo o processo de tratativa das demandas desde o encaminhamento </w:t>
            </w:r>
            <w:r w:rsidR="00594391">
              <w:rPr>
                <w:rFonts w:ascii="Trebuchet MS" w:hAnsi="Trebuchet MS"/>
                <w:sz w:val="20"/>
                <w:szCs w:val="20"/>
              </w:rPr>
              <w:t xml:space="preserve">inicial </w:t>
            </w:r>
            <w:r w:rsidR="000A54D6">
              <w:rPr>
                <w:rFonts w:ascii="Trebuchet MS" w:hAnsi="Trebuchet MS"/>
                <w:sz w:val="20"/>
                <w:szCs w:val="20"/>
              </w:rPr>
              <w:t>até a finalização</w:t>
            </w:r>
            <w:r w:rsidR="00594391">
              <w:rPr>
                <w:rFonts w:ascii="Trebuchet MS" w:hAnsi="Trebuchet MS"/>
                <w:sz w:val="20"/>
                <w:szCs w:val="20"/>
              </w:rPr>
              <w:t xml:space="preserve"> do caso</w:t>
            </w:r>
            <w:r w:rsidR="000A54D6">
              <w:rPr>
                <w:rFonts w:ascii="Trebuchet MS" w:hAnsi="Trebuchet MS"/>
                <w:sz w:val="20"/>
                <w:szCs w:val="20"/>
              </w:rPr>
              <w:t xml:space="preserve">. </w:t>
            </w:r>
            <w:r>
              <w:rPr>
                <w:rFonts w:ascii="Trebuchet MS" w:hAnsi="Trebuchet MS"/>
                <w:sz w:val="20"/>
                <w:szCs w:val="20"/>
              </w:rPr>
              <w:t>Essa orientação é importante, principalmente, nas situações de ausência de algum funcionário, pois dessa forma, pod</w:t>
            </w:r>
            <w:r w:rsidR="00594391">
              <w:rPr>
                <w:rFonts w:ascii="Trebuchet MS" w:hAnsi="Trebuchet MS"/>
                <w:sz w:val="20"/>
                <w:szCs w:val="20"/>
              </w:rPr>
              <w:t>e</w:t>
            </w:r>
            <w:r>
              <w:rPr>
                <w:rFonts w:ascii="Trebuchet MS" w:hAnsi="Trebuchet MS"/>
                <w:sz w:val="20"/>
                <w:szCs w:val="20"/>
              </w:rPr>
              <w:t xml:space="preserve">mos localizar </w:t>
            </w:r>
            <w:r w:rsidR="00594391">
              <w:rPr>
                <w:rFonts w:ascii="Trebuchet MS" w:hAnsi="Trebuchet MS"/>
                <w:sz w:val="20"/>
                <w:szCs w:val="20"/>
              </w:rPr>
              <w:t>as respostas</w:t>
            </w:r>
            <w:r>
              <w:rPr>
                <w:rFonts w:ascii="Trebuchet MS" w:hAnsi="Trebuchet MS"/>
                <w:sz w:val="20"/>
                <w:szCs w:val="20"/>
              </w:rPr>
              <w:t xml:space="preserve"> das Unidades</w:t>
            </w:r>
            <w:r w:rsidR="00594391">
              <w:rPr>
                <w:rFonts w:ascii="Trebuchet MS" w:hAnsi="Trebuchet MS"/>
                <w:sz w:val="20"/>
                <w:szCs w:val="20"/>
              </w:rPr>
              <w:t>,</w:t>
            </w:r>
            <w:r>
              <w:rPr>
                <w:rFonts w:ascii="Trebuchet MS" w:hAnsi="Trebuchet MS"/>
                <w:sz w:val="20"/>
                <w:szCs w:val="20"/>
              </w:rPr>
              <w:t xml:space="preserve"> independente da presença do funcionário, já que muitas vezes o retorno da demanda só </w:t>
            </w:r>
            <w:r w:rsidR="00594391">
              <w:rPr>
                <w:rFonts w:ascii="Trebuchet MS" w:hAnsi="Trebuchet MS"/>
                <w:sz w:val="20"/>
                <w:szCs w:val="20"/>
              </w:rPr>
              <w:t xml:space="preserve">é enviado </w:t>
            </w:r>
            <w:r>
              <w:rPr>
                <w:rFonts w:ascii="Trebuchet MS" w:hAnsi="Trebuchet MS"/>
                <w:sz w:val="20"/>
                <w:szCs w:val="20"/>
              </w:rPr>
              <w:t>para o funcionário</w:t>
            </w:r>
            <w:r w:rsidR="00594391">
              <w:rPr>
                <w:rFonts w:ascii="Trebuchet MS" w:hAnsi="Trebuchet MS"/>
                <w:sz w:val="20"/>
                <w:szCs w:val="20"/>
              </w:rPr>
              <w:t xml:space="preserve"> responsável. Cabe esclarecer ainda que o fato da demanda ter sido encaminhada em nome do Banco, não significa que o retorno será remetido a CPI.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  <w:p w:rsidR="00726781" w:rsidRDefault="00726781" w:rsidP="00726781">
            <w:pPr>
              <w:rPr>
                <w:rFonts w:ascii="Trebuchet MS" w:hAnsi="Trebuchet MS"/>
                <w:sz w:val="20"/>
                <w:szCs w:val="20"/>
              </w:rPr>
            </w:pPr>
          </w:p>
          <w:p w:rsidR="00594391" w:rsidRDefault="00594391" w:rsidP="00726781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594391" w:rsidRPr="00083794" w:rsidRDefault="00594391" w:rsidP="0059439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highlight w:val="lightGray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  <w:highlight w:val="lightGray"/>
              </w:rPr>
              <w:t>ENCAMINHAMENTO COM CÓPIA PARA OS FACILITADORES DE ATENDIMENTO</w:t>
            </w:r>
          </w:p>
          <w:p w:rsidR="00594391" w:rsidRDefault="00594391" w:rsidP="00543826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594391" w:rsidRDefault="00594391" w:rsidP="00543826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543826" w:rsidRDefault="00543826" w:rsidP="00543826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543826">
              <w:rPr>
                <w:rFonts w:ascii="Trebuchet MS" w:hAnsi="Trebuchet MS"/>
                <w:sz w:val="20"/>
                <w:szCs w:val="20"/>
              </w:rPr>
              <w:t>É necessário a inclusão dos facilitadores de atendimento na cópia das demandas encaminhadas pelo 2º nível</w:t>
            </w:r>
            <w:r>
              <w:rPr>
                <w:rFonts w:ascii="Trebuchet MS" w:hAnsi="Trebuchet MS"/>
                <w:sz w:val="20"/>
                <w:szCs w:val="20"/>
              </w:rPr>
              <w:t xml:space="preserve"> às Unidades do Banco</w:t>
            </w:r>
            <w:r w:rsidRPr="00543826">
              <w:rPr>
                <w:rFonts w:ascii="Trebuchet MS" w:hAnsi="Trebuchet MS"/>
                <w:sz w:val="20"/>
                <w:szCs w:val="20"/>
              </w:rPr>
              <w:t>. Eles sempre devem ser copiados e podem nos ajudar a cobrar as agências para nos responder nos prazos solicitados.</w:t>
            </w:r>
          </w:p>
          <w:p w:rsidR="00543826" w:rsidRPr="00543826" w:rsidRDefault="00543826" w:rsidP="00543826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  <w:p w:rsidR="00543826" w:rsidRDefault="00543826" w:rsidP="00543826">
            <w:pPr>
              <w:rPr>
                <w:color w:val="1F497D"/>
              </w:rPr>
            </w:pPr>
          </w:p>
          <w:p w:rsidR="00543826" w:rsidRPr="00083794" w:rsidRDefault="00543826" w:rsidP="00543826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highlight w:val="lightGray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  <w:highlight w:val="lightGray"/>
              </w:rPr>
              <w:t xml:space="preserve">ENCAMINHAMENTO COM CÓPIA PARA OS GESTORES DO CREDIAMIGO </w:t>
            </w:r>
          </w:p>
          <w:p w:rsidR="00543826" w:rsidRDefault="00543826" w:rsidP="00543826">
            <w:pPr>
              <w:rPr>
                <w:color w:val="1F497D"/>
              </w:rPr>
            </w:pPr>
          </w:p>
          <w:p w:rsidR="00C5110A" w:rsidRPr="00C5110A" w:rsidRDefault="00C5110A" w:rsidP="00C5110A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5110A">
              <w:rPr>
                <w:rFonts w:ascii="Trebuchet MS" w:hAnsi="Trebuchet MS"/>
                <w:sz w:val="20"/>
                <w:szCs w:val="20"/>
              </w:rPr>
              <w:t xml:space="preserve">Por solicitação do Ambiente de Microfinança Urbana, orientamos copiar os funcionários abaixo relacionados no encaminhamento das demandas quando se tratar de clientes do </w:t>
            </w:r>
            <w:proofErr w:type="spellStart"/>
            <w:r w:rsidRPr="00C5110A">
              <w:rPr>
                <w:rFonts w:ascii="Trebuchet MS" w:hAnsi="Trebuchet MS"/>
                <w:sz w:val="20"/>
                <w:szCs w:val="20"/>
              </w:rPr>
              <w:t>Crediamigo</w:t>
            </w:r>
            <w:proofErr w:type="spellEnd"/>
            <w:r w:rsidRPr="00C5110A">
              <w:rPr>
                <w:rFonts w:ascii="Trebuchet MS" w:hAnsi="Trebuchet MS"/>
                <w:sz w:val="20"/>
                <w:szCs w:val="20"/>
              </w:rPr>
              <w:t>:</w:t>
            </w:r>
          </w:p>
          <w:p w:rsidR="00C5110A" w:rsidRPr="00C5110A" w:rsidRDefault="00C5110A" w:rsidP="00C5110A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  <w:p w:rsidR="00C5110A" w:rsidRPr="00C5110A" w:rsidRDefault="00C5110A" w:rsidP="00C5110A">
            <w:pPr>
              <w:rPr>
                <w:rFonts w:ascii="Trebuchet MS" w:hAnsi="Trebuchet MS"/>
                <w:sz w:val="20"/>
                <w:szCs w:val="20"/>
              </w:rPr>
            </w:pPr>
            <w:r w:rsidRPr="00C5110A">
              <w:rPr>
                <w:rFonts w:ascii="Trebuchet MS" w:hAnsi="Trebuchet MS"/>
                <w:sz w:val="20"/>
                <w:szCs w:val="20"/>
              </w:rPr>
              <w:t>LAURO Alberto Chaves Ramos F103810</w:t>
            </w:r>
          </w:p>
          <w:p w:rsidR="00C5110A" w:rsidRPr="00C5110A" w:rsidRDefault="00C5110A" w:rsidP="00C5110A">
            <w:pPr>
              <w:rPr>
                <w:rFonts w:ascii="Trebuchet MS" w:hAnsi="Trebuchet MS"/>
                <w:sz w:val="20"/>
                <w:szCs w:val="20"/>
              </w:rPr>
            </w:pPr>
            <w:r w:rsidRPr="00C5110A">
              <w:rPr>
                <w:rFonts w:ascii="Trebuchet MS" w:hAnsi="Trebuchet MS"/>
                <w:sz w:val="20"/>
                <w:szCs w:val="20"/>
              </w:rPr>
              <w:t>ALEXANDRE de Oliveira BARBOSA F163430</w:t>
            </w:r>
          </w:p>
          <w:p w:rsidR="00C5110A" w:rsidRPr="00C5110A" w:rsidRDefault="00C5110A" w:rsidP="00C5110A">
            <w:pPr>
              <w:rPr>
                <w:rFonts w:ascii="Trebuchet MS" w:hAnsi="Trebuchet MS"/>
                <w:sz w:val="20"/>
                <w:szCs w:val="20"/>
              </w:rPr>
            </w:pPr>
            <w:r w:rsidRPr="00C5110A">
              <w:rPr>
                <w:rFonts w:ascii="Trebuchet MS" w:hAnsi="Trebuchet MS"/>
                <w:sz w:val="20"/>
                <w:szCs w:val="20"/>
              </w:rPr>
              <w:t>WILTON Coutinho de Sá F100323</w:t>
            </w:r>
          </w:p>
          <w:p w:rsidR="00543826" w:rsidRPr="00C5110A" w:rsidRDefault="00C5110A" w:rsidP="00C5110A">
            <w:pPr>
              <w:rPr>
                <w:rFonts w:ascii="Trebuchet MS" w:hAnsi="Trebuchet MS"/>
                <w:sz w:val="20"/>
                <w:szCs w:val="20"/>
              </w:rPr>
            </w:pPr>
            <w:r w:rsidRPr="00C5110A">
              <w:rPr>
                <w:rFonts w:ascii="Trebuchet MS" w:hAnsi="Trebuchet MS"/>
                <w:sz w:val="20"/>
                <w:szCs w:val="20"/>
              </w:rPr>
              <w:t>ROSA Batista Pimentel F036072</w:t>
            </w:r>
          </w:p>
          <w:p w:rsidR="00594391" w:rsidRDefault="00594391" w:rsidP="00EA4490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highlight w:val="yellow"/>
              </w:rPr>
            </w:pPr>
          </w:p>
          <w:p w:rsidR="00913D53" w:rsidRPr="00543826" w:rsidRDefault="00CB1B43" w:rsidP="00CB1B43">
            <w:pPr>
              <w:pStyle w:val="section1"/>
              <w:shd w:val="clear" w:color="auto" w:fill="FFFFFF"/>
              <w:spacing w:before="0" w:beforeAutospacing="0" w:after="0" w:afterAutospacing="0"/>
              <w:jc w:val="center"/>
              <w:rPr>
                <w:rFonts w:ascii="Trebuchet MS" w:hAnsi="Trebuchet MS" w:cs="Calibri"/>
                <w:b/>
                <w:bCs/>
                <w:sz w:val="20"/>
                <w:szCs w:val="20"/>
                <w:highlight w:val="lightGray"/>
              </w:rPr>
            </w:pPr>
            <w:r w:rsidRPr="00543826">
              <w:rPr>
                <w:rFonts w:ascii="Trebuchet MS" w:hAnsi="Trebuchet MS" w:cs="Calibri"/>
                <w:b/>
                <w:bCs/>
                <w:sz w:val="20"/>
                <w:szCs w:val="20"/>
                <w:highlight w:val="lightGray"/>
              </w:rPr>
              <w:t>DEMANDA VIA SMS</w:t>
            </w:r>
          </w:p>
          <w:p w:rsidR="00913D53" w:rsidRDefault="00913D53">
            <w:pPr>
              <w:pStyle w:val="section1"/>
              <w:shd w:val="clear" w:color="auto" w:fill="FFFFFF"/>
              <w:spacing w:before="0" w:beforeAutospacing="0" w:after="0" w:afterAutospacing="0"/>
              <w:jc w:val="both"/>
              <w:rPr>
                <w:rStyle w:val="portlet-title-text1"/>
                <w:rFonts w:ascii="Trebuchet MS" w:hAnsi="Trebuchet MS"/>
                <w:color w:val="000000"/>
                <w:sz w:val="20"/>
                <w:szCs w:val="20"/>
              </w:rPr>
            </w:pPr>
          </w:p>
          <w:p w:rsidR="00913D53" w:rsidRDefault="00CB1B43">
            <w:pPr>
              <w:pStyle w:val="section1"/>
              <w:shd w:val="clear" w:color="auto" w:fill="FFFFFF"/>
              <w:spacing w:before="0" w:beforeAutospacing="0" w:after="0" w:afterAutospacing="0"/>
              <w:jc w:val="both"/>
              <w:rPr>
                <w:rStyle w:val="portlet-title-text1"/>
                <w:rFonts w:ascii="Trebuchet MS" w:hAnsi="Trebuchet MS"/>
                <w:color w:val="000000"/>
                <w:sz w:val="20"/>
                <w:szCs w:val="20"/>
              </w:rPr>
            </w:pPr>
            <w:r>
              <w:rPr>
                <w:rStyle w:val="portlet-title-text1"/>
                <w:rFonts w:ascii="Trebuchet MS" w:hAnsi="Trebuchet MS"/>
                <w:color w:val="000000"/>
                <w:sz w:val="20"/>
                <w:szCs w:val="20"/>
              </w:rPr>
              <w:t>Nos casos em que a demanda fo</w:t>
            </w:r>
            <w:r w:rsidR="00543826">
              <w:rPr>
                <w:rStyle w:val="portlet-title-text1"/>
                <w:rFonts w:ascii="Trebuchet MS" w:hAnsi="Trebuchet MS"/>
                <w:color w:val="000000"/>
                <w:sz w:val="20"/>
                <w:szCs w:val="20"/>
              </w:rPr>
              <w:t>r</w:t>
            </w:r>
            <w:r>
              <w:rPr>
                <w:rStyle w:val="portlet-title-text1"/>
                <w:rFonts w:ascii="Trebuchet MS" w:hAnsi="Trebuchet MS"/>
                <w:color w:val="000000"/>
                <w:sz w:val="20"/>
                <w:szCs w:val="20"/>
              </w:rPr>
              <w:t xml:space="preserve"> encerrada via SMS, carta e/ou email, registrar na Solução Adotada um breve resumo da resposta </w:t>
            </w:r>
            <w:r w:rsidR="00C10E7E">
              <w:rPr>
                <w:rStyle w:val="portlet-title-text1"/>
                <w:rFonts w:ascii="Trebuchet MS" w:hAnsi="Trebuchet MS"/>
                <w:color w:val="000000"/>
                <w:sz w:val="20"/>
                <w:szCs w:val="20"/>
              </w:rPr>
              <w:t>a ser repassada ao cliente</w:t>
            </w:r>
            <w:r w:rsidR="00543826">
              <w:rPr>
                <w:rStyle w:val="portlet-title-text1"/>
                <w:rFonts w:ascii="Trebuchet MS" w:hAnsi="Trebuchet MS"/>
                <w:color w:val="000000"/>
                <w:sz w:val="20"/>
                <w:szCs w:val="20"/>
              </w:rPr>
              <w:t>, caso ele retorne</w:t>
            </w:r>
            <w:r w:rsidR="00C10E7E">
              <w:rPr>
                <w:rStyle w:val="portlet-title-text1"/>
                <w:rFonts w:ascii="Trebuchet MS" w:hAnsi="Trebuchet MS"/>
                <w:color w:val="000000"/>
                <w:sz w:val="20"/>
                <w:szCs w:val="20"/>
              </w:rPr>
              <w:t xml:space="preserve">. </w:t>
            </w:r>
            <w:r w:rsidR="0074169D">
              <w:rPr>
                <w:rStyle w:val="portlet-title-text1"/>
                <w:rFonts w:ascii="Trebuchet MS" w:hAnsi="Trebuchet MS"/>
                <w:color w:val="000000"/>
                <w:sz w:val="20"/>
                <w:szCs w:val="20"/>
              </w:rPr>
              <w:t xml:space="preserve">Quando </w:t>
            </w:r>
            <w:r w:rsidR="00543826">
              <w:rPr>
                <w:rStyle w:val="portlet-title-text1"/>
                <w:rFonts w:ascii="Trebuchet MS" w:hAnsi="Trebuchet MS"/>
                <w:color w:val="000000"/>
                <w:sz w:val="20"/>
                <w:szCs w:val="20"/>
              </w:rPr>
              <w:t xml:space="preserve">o </w:t>
            </w:r>
            <w:r w:rsidR="0074169D">
              <w:rPr>
                <w:rStyle w:val="portlet-title-text1"/>
                <w:rFonts w:ascii="Trebuchet MS" w:hAnsi="Trebuchet MS"/>
                <w:color w:val="000000"/>
                <w:sz w:val="20"/>
                <w:szCs w:val="20"/>
              </w:rPr>
              <w:t xml:space="preserve">cliente retornar, </w:t>
            </w:r>
            <w:r w:rsidR="00543826">
              <w:rPr>
                <w:rStyle w:val="portlet-title-text1"/>
                <w:rFonts w:ascii="Trebuchet MS" w:hAnsi="Trebuchet MS"/>
                <w:color w:val="000000"/>
                <w:sz w:val="20"/>
                <w:szCs w:val="20"/>
              </w:rPr>
              <w:t xml:space="preserve">o funcionário deve </w:t>
            </w:r>
            <w:r w:rsidR="0074169D">
              <w:rPr>
                <w:rStyle w:val="portlet-title-text1"/>
                <w:rFonts w:ascii="Trebuchet MS" w:hAnsi="Trebuchet MS"/>
                <w:color w:val="000000"/>
                <w:sz w:val="20"/>
                <w:szCs w:val="20"/>
              </w:rPr>
              <w:t>reabrir o caso e registrar no campo Solução Adotada</w:t>
            </w:r>
            <w:r w:rsidR="00543826">
              <w:rPr>
                <w:rStyle w:val="portlet-title-text1"/>
                <w:rFonts w:ascii="Trebuchet MS" w:hAnsi="Trebuchet MS"/>
                <w:color w:val="000000"/>
                <w:sz w:val="20"/>
                <w:szCs w:val="20"/>
              </w:rPr>
              <w:t xml:space="preserve">, informando </w:t>
            </w:r>
            <w:r w:rsidR="0074169D">
              <w:rPr>
                <w:rStyle w:val="portlet-title-text1"/>
                <w:rFonts w:ascii="Trebuchet MS" w:hAnsi="Trebuchet MS"/>
                <w:color w:val="000000"/>
                <w:sz w:val="20"/>
                <w:szCs w:val="20"/>
              </w:rPr>
              <w:t>se houve êxito ou não</w:t>
            </w:r>
            <w:r w:rsidR="00543826">
              <w:rPr>
                <w:rStyle w:val="portlet-title-text1"/>
                <w:rFonts w:ascii="Trebuchet MS" w:hAnsi="Trebuchet MS"/>
                <w:color w:val="000000"/>
                <w:sz w:val="20"/>
                <w:szCs w:val="20"/>
              </w:rPr>
              <w:t>, informando a data e hora das tentativas</w:t>
            </w:r>
            <w:r w:rsidR="0074169D">
              <w:rPr>
                <w:rStyle w:val="portlet-title-text1"/>
                <w:rFonts w:ascii="Trebuchet MS" w:hAnsi="Trebuchet MS"/>
                <w:color w:val="000000"/>
                <w:sz w:val="20"/>
                <w:szCs w:val="20"/>
              </w:rPr>
              <w:t xml:space="preserve">. </w:t>
            </w:r>
            <w:r w:rsidR="00543826">
              <w:rPr>
                <w:rStyle w:val="portlet-title-text1"/>
                <w:rFonts w:ascii="Trebuchet MS" w:hAnsi="Trebuchet MS"/>
                <w:color w:val="000000"/>
                <w:sz w:val="20"/>
                <w:szCs w:val="20"/>
              </w:rPr>
              <w:t>Além disso, solicitamos colar no histórico do caso o e-mail do 1º nível solicitando o retorno ao cliente.</w:t>
            </w:r>
          </w:p>
          <w:p w:rsidR="0074169D" w:rsidRDefault="0074169D">
            <w:pPr>
              <w:pStyle w:val="section1"/>
              <w:shd w:val="clear" w:color="auto" w:fill="FFFFFF"/>
              <w:spacing w:before="0" w:beforeAutospacing="0" w:after="0" w:afterAutospacing="0"/>
              <w:jc w:val="both"/>
              <w:rPr>
                <w:rStyle w:val="portlet-title-text1"/>
                <w:rFonts w:ascii="Trebuchet MS" w:hAnsi="Trebuchet MS"/>
                <w:color w:val="000000"/>
                <w:sz w:val="20"/>
                <w:szCs w:val="20"/>
              </w:rPr>
            </w:pPr>
          </w:p>
          <w:p w:rsidR="001864F6" w:rsidRPr="00B20DA9" w:rsidRDefault="001864F6">
            <w:pPr>
              <w:pStyle w:val="section1"/>
              <w:shd w:val="clear" w:color="auto" w:fill="FFFFFF"/>
              <w:spacing w:before="0" w:beforeAutospacing="0" w:after="0" w:afterAutospacing="0"/>
              <w:jc w:val="both"/>
            </w:pPr>
          </w:p>
          <w:p w:rsidR="00EA4490" w:rsidRPr="00EF481B" w:rsidRDefault="00EA4490" w:rsidP="00EA4490">
            <w:pPr>
              <w:jc w:val="center"/>
              <w:rPr>
                <w:rFonts w:ascii="Trebuchet MS" w:hAnsi="Trebuchet MS" w:cstheme="minorBidi"/>
                <w:b/>
                <w:sz w:val="20"/>
                <w:szCs w:val="20"/>
                <w:highlight w:val="yellow"/>
              </w:rPr>
            </w:pPr>
            <w:r w:rsidRPr="00EF481B">
              <w:rPr>
                <w:rFonts w:ascii="Trebuchet MS" w:hAnsi="Trebuchet MS"/>
                <w:b/>
                <w:sz w:val="20"/>
                <w:szCs w:val="20"/>
                <w:highlight w:val="yellow"/>
              </w:rPr>
              <w:t>SIGILO BANCÁRIO</w:t>
            </w:r>
          </w:p>
          <w:p w:rsidR="00EA4490" w:rsidRPr="00EF481B" w:rsidRDefault="00EA4490" w:rsidP="00EA4490">
            <w:pPr>
              <w:ind w:firstLine="567"/>
              <w:jc w:val="both"/>
              <w:rPr>
                <w:rFonts w:ascii="Trebuchet MS" w:hAnsi="Trebuchet MS"/>
                <w:sz w:val="20"/>
                <w:szCs w:val="20"/>
                <w:highlight w:val="yellow"/>
              </w:rPr>
            </w:pPr>
          </w:p>
          <w:p w:rsidR="00EA4490" w:rsidRPr="00EF481B" w:rsidRDefault="00EA4490" w:rsidP="00EA4490">
            <w:pPr>
              <w:jc w:val="both"/>
              <w:rPr>
                <w:rFonts w:ascii="Trebuchet MS" w:hAnsi="Trebuchet MS" w:cstheme="minorBidi"/>
                <w:sz w:val="20"/>
                <w:szCs w:val="20"/>
                <w:highlight w:val="yellow"/>
              </w:rPr>
            </w:pPr>
          </w:p>
          <w:p w:rsidR="00EA4490" w:rsidRPr="00EF481B" w:rsidRDefault="00912355" w:rsidP="00EA4490">
            <w:pPr>
              <w:jc w:val="both"/>
              <w:rPr>
                <w:rFonts w:ascii="Trebuchet MS" w:hAnsi="Trebuchet MS" w:cstheme="minorBidi"/>
                <w:sz w:val="20"/>
                <w:szCs w:val="20"/>
                <w:highlight w:val="yellow"/>
              </w:rPr>
            </w:pPr>
            <w:r w:rsidRPr="00EF481B">
              <w:rPr>
                <w:rFonts w:ascii="Trebuchet MS" w:hAnsi="Trebuchet MS" w:cstheme="minorBidi"/>
                <w:sz w:val="20"/>
                <w:szCs w:val="20"/>
                <w:highlight w:val="yellow"/>
              </w:rPr>
              <w:t>Nas situações em que o 2º nível ti</w:t>
            </w:r>
            <w:r w:rsidR="00FE0818" w:rsidRPr="00EF481B">
              <w:rPr>
                <w:rFonts w:ascii="Trebuchet MS" w:hAnsi="Trebuchet MS" w:cstheme="minorBidi"/>
                <w:sz w:val="20"/>
                <w:szCs w:val="20"/>
                <w:highlight w:val="yellow"/>
              </w:rPr>
              <w:t xml:space="preserve">ver que argumentar com clientes valores (demandas envolvendo </w:t>
            </w:r>
            <w:r w:rsidR="00070490" w:rsidRPr="00EF481B">
              <w:rPr>
                <w:rFonts w:ascii="Trebuchet MS" w:hAnsi="Trebuchet MS" w:cstheme="minorBidi"/>
                <w:sz w:val="20"/>
                <w:szCs w:val="20"/>
                <w:highlight w:val="yellow"/>
              </w:rPr>
              <w:t>movimentação da conta</w:t>
            </w:r>
            <w:r w:rsidR="00FE0818" w:rsidRPr="00EF481B">
              <w:rPr>
                <w:rFonts w:ascii="Trebuchet MS" w:hAnsi="Trebuchet MS" w:cstheme="minorBidi"/>
                <w:sz w:val="20"/>
                <w:szCs w:val="20"/>
                <w:highlight w:val="yellow"/>
              </w:rPr>
              <w:t xml:space="preserve">, </w:t>
            </w:r>
            <w:r w:rsidR="00070490" w:rsidRPr="00EF481B">
              <w:rPr>
                <w:rFonts w:ascii="Trebuchet MS" w:hAnsi="Trebuchet MS" w:cstheme="minorBidi"/>
                <w:sz w:val="20"/>
                <w:szCs w:val="20"/>
                <w:highlight w:val="yellow"/>
              </w:rPr>
              <w:t>contestação de débito</w:t>
            </w:r>
            <w:r w:rsidR="00FE0818" w:rsidRPr="00EF481B">
              <w:rPr>
                <w:rFonts w:ascii="Trebuchet MS" w:hAnsi="Trebuchet MS" w:cstheme="minorBidi"/>
                <w:sz w:val="20"/>
                <w:szCs w:val="20"/>
                <w:highlight w:val="yellow"/>
              </w:rPr>
              <w:t xml:space="preserve">, </w:t>
            </w:r>
            <w:r w:rsidR="00070490" w:rsidRPr="00EF481B">
              <w:rPr>
                <w:rFonts w:ascii="Trebuchet MS" w:hAnsi="Trebuchet MS" w:cstheme="minorBidi"/>
                <w:sz w:val="20"/>
                <w:szCs w:val="20"/>
                <w:highlight w:val="yellow"/>
              </w:rPr>
              <w:t>suspeita de fraude</w:t>
            </w:r>
            <w:r w:rsidR="00FE0818" w:rsidRPr="00EF481B">
              <w:rPr>
                <w:rFonts w:ascii="Trebuchet MS" w:hAnsi="Trebuchet MS" w:cstheme="minorBidi"/>
                <w:sz w:val="20"/>
                <w:szCs w:val="20"/>
                <w:highlight w:val="yellow"/>
              </w:rPr>
              <w:t>, renegociação de dívidas</w:t>
            </w:r>
            <w:r w:rsidR="00070490" w:rsidRPr="00EF481B">
              <w:rPr>
                <w:rFonts w:ascii="Trebuchet MS" w:hAnsi="Trebuchet MS" w:cstheme="minorBidi"/>
                <w:sz w:val="20"/>
                <w:szCs w:val="20"/>
                <w:highlight w:val="yellow"/>
              </w:rPr>
              <w:t>)</w:t>
            </w:r>
            <w:r w:rsidR="00FE0818" w:rsidRPr="00EF481B">
              <w:rPr>
                <w:rFonts w:ascii="Trebuchet MS" w:hAnsi="Trebuchet MS" w:cstheme="minorBidi"/>
                <w:sz w:val="20"/>
                <w:szCs w:val="20"/>
                <w:highlight w:val="yellow"/>
              </w:rPr>
              <w:t xml:space="preserve">, que envolvem sigilo bancário, o </w:t>
            </w:r>
            <w:r w:rsidR="00EA4490" w:rsidRPr="00EF481B">
              <w:rPr>
                <w:rFonts w:ascii="Trebuchet MS" w:hAnsi="Trebuchet MS" w:cstheme="minorBidi"/>
                <w:sz w:val="20"/>
                <w:szCs w:val="20"/>
                <w:highlight w:val="yellow"/>
              </w:rPr>
              <w:t xml:space="preserve">retorno deverá ser repassado somente ao próprio cliente ou seu procurador legalmente constituído, </w:t>
            </w:r>
            <w:r w:rsidR="00EA4490" w:rsidRPr="00EF481B">
              <w:rPr>
                <w:rFonts w:ascii="Trebuchet MS" w:hAnsi="Trebuchet MS" w:cstheme="minorBidi"/>
                <w:b/>
                <w:sz w:val="20"/>
                <w:szCs w:val="20"/>
                <w:highlight w:val="yellow"/>
              </w:rPr>
              <w:t>após confirmação de três dados pessoais</w:t>
            </w:r>
            <w:r w:rsidR="00EA4490" w:rsidRPr="00EF481B">
              <w:rPr>
                <w:rFonts w:ascii="Trebuchet MS" w:hAnsi="Trebuchet MS" w:cstheme="minorBidi"/>
                <w:sz w:val="20"/>
                <w:szCs w:val="20"/>
                <w:highlight w:val="yellow"/>
              </w:rPr>
              <w:t xml:space="preserve"> (validação positiva): CPF, NOME DA MÃE e DATA DE NASCIMENTO. </w:t>
            </w:r>
          </w:p>
          <w:p w:rsidR="002333AB" w:rsidRPr="00EF481B" w:rsidRDefault="00FE0818" w:rsidP="00EA4490">
            <w:pPr>
              <w:jc w:val="both"/>
              <w:rPr>
                <w:rFonts w:ascii="Trebuchet MS" w:hAnsi="Trebuchet MS" w:cstheme="minorBidi"/>
                <w:sz w:val="20"/>
                <w:szCs w:val="20"/>
                <w:highlight w:val="yellow"/>
              </w:rPr>
            </w:pPr>
            <w:r w:rsidRPr="00EF481B">
              <w:rPr>
                <w:rFonts w:ascii="Trebuchet MS" w:hAnsi="Trebuchet MS" w:cstheme="minorBidi"/>
                <w:sz w:val="20"/>
                <w:szCs w:val="20"/>
                <w:highlight w:val="yellow"/>
              </w:rPr>
              <w:t xml:space="preserve">Nos casos em que se fizer necessário consulta ao extrato da conta do cliente, </w:t>
            </w:r>
            <w:r w:rsidR="002333AB" w:rsidRPr="00EF481B">
              <w:rPr>
                <w:rFonts w:ascii="Trebuchet MS" w:hAnsi="Trebuchet MS" w:cstheme="minorBidi"/>
                <w:sz w:val="20"/>
                <w:szCs w:val="20"/>
                <w:highlight w:val="yellow"/>
              </w:rPr>
              <w:t xml:space="preserve">não </w:t>
            </w:r>
            <w:r w:rsidRPr="00EF481B">
              <w:rPr>
                <w:rFonts w:ascii="Trebuchet MS" w:hAnsi="Trebuchet MS" w:cstheme="minorBidi"/>
                <w:sz w:val="20"/>
                <w:szCs w:val="20"/>
                <w:highlight w:val="yellow"/>
              </w:rPr>
              <w:t xml:space="preserve">devemos mencionar </w:t>
            </w:r>
            <w:r w:rsidR="002333AB" w:rsidRPr="00EF481B">
              <w:rPr>
                <w:rFonts w:ascii="Trebuchet MS" w:hAnsi="Trebuchet MS" w:cstheme="minorBidi"/>
                <w:sz w:val="20"/>
                <w:szCs w:val="20"/>
                <w:highlight w:val="yellow"/>
              </w:rPr>
              <w:t>que estamos consultando o extrato</w:t>
            </w:r>
            <w:r w:rsidRPr="00EF481B">
              <w:rPr>
                <w:rFonts w:ascii="Trebuchet MS" w:hAnsi="Trebuchet MS" w:cstheme="minorBidi"/>
                <w:sz w:val="20"/>
                <w:szCs w:val="20"/>
                <w:highlight w:val="yellow"/>
              </w:rPr>
              <w:t xml:space="preserve">, ao invés </w:t>
            </w:r>
            <w:r w:rsidR="006C275B" w:rsidRPr="00EF481B">
              <w:rPr>
                <w:rFonts w:ascii="Trebuchet MS" w:hAnsi="Trebuchet MS" w:cstheme="minorBidi"/>
                <w:sz w:val="20"/>
                <w:szCs w:val="20"/>
                <w:highlight w:val="yellow"/>
              </w:rPr>
              <w:t xml:space="preserve">disso, </w:t>
            </w:r>
            <w:r w:rsidRPr="00EF481B">
              <w:rPr>
                <w:rFonts w:ascii="Trebuchet MS" w:hAnsi="Trebuchet MS" w:cstheme="minorBidi"/>
                <w:sz w:val="20"/>
                <w:szCs w:val="20"/>
                <w:highlight w:val="yellow"/>
              </w:rPr>
              <w:t xml:space="preserve">sugerimos utilizar as </w:t>
            </w:r>
            <w:r w:rsidR="002333AB" w:rsidRPr="00EF481B">
              <w:rPr>
                <w:rFonts w:ascii="Trebuchet MS" w:hAnsi="Trebuchet MS" w:cstheme="minorBidi"/>
                <w:sz w:val="20"/>
                <w:szCs w:val="20"/>
                <w:highlight w:val="yellow"/>
              </w:rPr>
              <w:t xml:space="preserve">seguintes frases: </w:t>
            </w:r>
            <w:r w:rsidR="002333AB" w:rsidRPr="00EF481B">
              <w:rPr>
                <w:rFonts w:ascii="Trebuchet MS" w:hAnsi="Trebuchet MS" w:cstheme="minorBidi"/>
                <w:sz w:val="20"/>
                <w:szCs w:val="20"/>
                <w:highlight w:val="yellow"/>
              </w:rPr>
              <w:lastRenderedPageBreak/>
              <w:t>“DE ACORDO COM OS NOSSOS SISTEMAS.../ VISUALIZAMOS EM NOSSOS SISTEMAS...”</w:t>
            </w:r>
          </w:p>
          <w:p w:rsidR="00EA4490" w:rsidRDefault="00FE0818" w:rsidP="00EA4490">
            <w:pPr>
              <w:jc w:val="both"/>
              <w:rPr>
                <w:rFonts w:ascii="Trebuchet MS" w:hAnsi="Trebuchet MS" w:cstheme="minorBidi"/>
                <w:sz w:val="20"/>
                <w:szCs w:val="20"/>
              </w:rPr>
            </w:pPr>
            <w:r w:rsidRPr="00EF481B">
              <w:rPr>
                <w:rFonts w:ascii="Trebuchet MS" w:hAnsi="Trebuchet MS" w:cstheme="minorBidi"/>
                <w:sz w:val="20"/>
                <w:szCs w:val="20"/>
                <w:highlight w:val="yellow"/>
              </w:rPr>
              <w:t xml:space="preserve">Quando se tratar de valores para liquidação de operações, esses podem repassados aos clientes pelo 2º nível, informando sempre a expressão "em torno de" e deixar claro para o cliente que o valor informado se refere àquele dia, podendo sofrer variações a depender da data em que o </w:t>
            </w:r>
            <w:r w:rsidR="008F5FBD" w:rsidRPr="00EF481B">
              <w:rPr>
                <w:rFonts w:ascii="Trebuchet MS" w:hAnsi="Trebuchet MS" w:cstheme="minorBidi"/>
                <w:sz w:val="20"/>
                <w:szCs w:val="20"/>
                <w:highlight w:val="yellow"/>
              </w:rPr>
              <w:t>cliente comparecer</w:t>
            </w:r>
            <w:r w:rsidRPr="00EF481B">
              <w:rPr>
                <w:rFonts w:ascii="Trebuchet MS" w:hAnsi="Trebuchet MS" w:cstheme="minorBidi"/>
                <w:sz w:val="20"/>
                <w:szCs w:val="20"/>
                <w:highlight w:val="yellow"/>
              </w:rPr>
              <w:t xml:space="preserve"> à agência de relacionamento.</w:t>
            </w:r>
            <w:bookmarkStart w:id="0" w:name="_GoBack"/>
            <w:bookmarkEnd w:id="0"/>
          </w:p>
          <w:p w:rsidR="00FE0818" w:rsidRPr="00A87CB4" w:rsidRDefault="00FE0818" w:rsidP="00EA4490">
            <w:pPr>
              <w:jc w:val="both"/>
              <w:rPr>
                <w:rFonts w:ascii="Trebuchet MS" w:hAnsi="Trebuchet MS" w:cstheme="minorBidi"/>
                <w:sz w:val="20"/>
                <w:szCs w:val="20"/>
              </w:rPr>
            </w:pPr>
          </w:p>
          <w:p w:rsidR="00BC26C8" w:rsidRPr="00BC26C8" w:rsidRDefault="00BC26C8" w:rsidP="00BC26C8">
            <w:pPr>
              <w:pStyle w:val="NormalWeb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C26C8">
              <w:rPr>
                <w:rFonts w:ascii="Trebuchet MS" w:hAnsi="Trebuchet MS"/>
                <w:b/>
                <w:bCs/>
                <w:sz w:val="20"/>
                <w:szCs w:val="20"/>
                <w:highlight w:val="lightGray"/>
              </w:rPr>
              <w:t>REPASSE DO PROTOCOLO</w:t>
            </w:r>
          </w:p>
          <w:p w:rsidR="00BC26C8" w:rsidRDefault="00B80563" w:rsidP="00C5110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lang w:eastAsia="en-US"/>
              </w:rPr>
            </w:pPr>
            <w:r w:rsidRPr="00B80563">
              <w:rPr>
                <w:rFonts w:ascii="Trebuchet MS" w:hAnsi="Trebuchet MS" w:cs="Trebuchet MS"/>
                <w:color w:val="000000"/>
                <w:sz w:val="20"/>
                <w:szCs w:val="20"/>
                <w:lang w:eastAsia="en-US"/>
              </w:rPr>
              <w:t xml:space="preserve">Afim de mantermos a excelência e a conformidade em nossos atendimentos, </w:t>
            </w:r>
            <w:r w:rsidR="003E7D9D">
              <w:rPr>
                <w:rFonts w:ascii="Trebuchet MS" w:hAnsi="Trebuchet MS" w:cs="Trebuchet MS"/>
                <w:color w:val="000000"/>
                <w:sz w:val="20"/>
                <w:szCs w:val="20"/>
                <w:lang w:eastAsia="en-US"/>
              </w:rPr>
              <w:t xml:space="preserve">o 2º nível deverá 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  <w:lang w:eastAsia="en-US"/>
              </w:rPr>
              <w:t>repassar</w:t>
            </w:r>
            <w:r w:rsidR="003E7D9D">
              <w:rPr>
                <w:rFonts w:ascii="Trebuchet MS" w:hAnsi="Trebuchet MS" w:cs="Trebuchet MS"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  <w:lang w:eastAsia="en-US"/>
              </w:rPr>
              <w:t xml:space="preserve">o protocolo </w:t>
            </w:r>
            <w:r w:rsidR="003E7D9D">
              <w:rPr>
                <w:rFonts w:ascii="Trebuchet MS" w:hAnsi="Trebuchet MS" w:cs="Trebuchet MS"/>
                <w:color w:val="000000"/>
                <w:sz w:val="20"/>
                <w:szCs w:val="20"/>
                <w:lang w:eastAsia="en-US"/>
              </w:rPr>
              <w:t>da d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  <w:lang w:eastAsia="en-US"/>
              </w:rPr>
              <w:t>emanda</w:t>
            </w:r>
            <w:r w:rsidR="003E7D9D">
              <w:rPr>
                <w:rFonts w:ascii="Trebuchet MS" w:hAnsi="Trebuchet MS" w:cs="Trebuchet MS"/>
                <w:color w:val="000000"/>
                <w:sz w:val="20"/>
                <w:szCs w:val="20"/>
                <w:lang w:eastAsia="en-US"/>
              </w:rPr>
              <w:t xml:space="preserve"> no início da ligação. O repasse do protocolo </w:t>
            </w:r>
            <w:r w:rsidR="00D23DD6">
              <w:rPr>
                <w:rFonts w:ascii="Trebuchet MS" w:hAnsi="Trebuchet MS" w:cs="Trebuchet MS"/>
                <w:color w:val="000000"/>
                <w:sz w:val="20"/>
                <w:szCs w:val="20"/>
                <w:lang w:eastAsia="en-US"/>
              </w:rPr>
              <w:t xml:space="preserve">deverá ser </w:t>
            </w:r>
            <w:r w:rsidR="003E7D9D">
              <w:rPr>
                <w:rFonts w:ascii="Trebuchet MS" w:hAnsi="Trebuchet MS" w:cs="Trebuchet MS"/>
                <w:color w:val="000000"/>
                <w:sz w:val="20"/>
                <w:szCs w:val="20"/>
                <w:lang w:eastAsia="en-US"/>
              </w:rPr>
              <w:t xml:space="preserve">realizado também quando o 1º nível transferir a ligação para o 2º nível e </w:t>
            </w:r>
            <w:r w:rsidR="00D23DD6">
              <w:rPr>
                <w:rFonts w:ascii="Trebuchet MS" w:hAnsi="Trebuchet MS" w:cs="Trebuchet MS"/>
                <w:color w:val="000000"/>
                <w:sz w:val="20"/>
                <w:szCs w:val="20"/>
                <w:lang w:eastAsia="en-US"/>
              </w:rPr>
              <w:t>para os casos de ligações interrom</w:t>
            </w:r>
            <w:r w:rsidR="00C5110A">
              <w:rPr>
                <w:rFonts w:ascii="Trebuchet MS" w:hAnsi="Trebuchet MS" w:cs="Trebuchet MS"/>
                <w:color w:val="000000"/>
                <w:sz w:val="20"/>
                <w:szCs w:val="20"/>
                <w:lang w:eastAsia="en-US"/>
              </w:rPr>
              <w:t>pidas, ocasião em que o 2º nível deverá retornar ao cliente para conclusão do atendimento.</w:t>
            </w:r>
          </w:p>
          <w:p w:rsidR="00C5110A" w:rsidRPr="00C5110A" w:rsidRDefault="00C5110A" w:rsidP="00C5110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lang w:eastAsia="en-US"/>
              </w:rPr>
            </w:pPr>
          </w:p>
        </w:tc>
      </w:tr>
      <w:tr w:rsidR="00BF1D6D" w:rsidRPr="00B20DA9" w:rsidTr="00C5110A">
        <w:trPr>
          <w:tblCellSpacing w:w="0" w:type="dxa"/>
          <w:jc w:val="center"/>
        </w:trPr>
        <w:tc>
          <w:tcPr>
            <w:tcW w:w="9051" w:type="dxa"/>
            <w:shd w:val="clear" w:color="auto" w:fill="FFFFFF"/>
          </w:tcPr>
          <w:p w:rsidR="00BF1D6D" w:rsidRPr="00B20DA9" w:rsidRDefault="00BF1D6D">
            <w:pPr>
              <w:jc w:val="center"/>
              <w:rPr>
                <w:bCs/>
                <w:color w:val="1F497D"/>
              </w:rPr>
            </w:pPr>
          </w:p>
        </w:tc>
      </w:tr>
    </w:tbl>
    <w:p w:rsidR="001864F6" w:rsidRPr="00C5110A" w:rsidRDefault="003C440F" w:rsidP="001864F6">
      <w:pPr>
        <w:pStyle w:val="NormalWeb"/>
        <w:jc w:val="center"/>
        <w:rPr>
          <w:rFonts w:ascii="Trebuchet MS" w:hAnsi="Trebuchet MS"/>
          <w:b/>
          <w:bCs/>
          <w:sz w:val="20"/>
          <w:szCs w:val="20"/>
          <w:highlight w:val="lightGray"/>
        </w:rPr>
      </w:pPr>
      <w:r w:rsidRPr="00C5110A">
        <w:rPr>
          <w:rFonts w:ascii="Trebuchet MS" w:hAnsi="Trebuchet MS"/>
          <w:b/>
          <w:bCs/>
          <w:sz w:val="20"/>
          <w:szCs w:val="20"/>
          <w:highlight w:val="lightGray"/>
        </w:rPr>
        <w:t>DICAS PARA UM BOM ATENDIMENTO</w:t>
      </w:r>
    </w:p>
    <w:p w:rsidR="00FD1417" w:rsidRDefault="00FD1417" w:rsidP="001864F6">
      <w:pPr>
        <w:pStyle w:val="NormalWeb"/>
        <w:jc w:val="center"/>
        <w:rPr>
          <w:rFonts w:ascii="Trebuchet MS" w:hAnsi="Trebuchet MS"/>
          <w:bCs/>
          <w:sz w:val="20"/>
          <w:szCs w:val="20"/>
          <w:highlight w:val="yellow"/>
        </w:rPr>
      </w:pPr>
      <w:r>
        <w:rPr>
          <w:rFonts w:ascii="Trebuchet MS" w:hAnsi="Trebuchet MS"/>
          <w:bCs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3239770</wp:posOffset>
            </wp:positionH>
            <wp:positionV relativeFrom="paragraph">
              <wp:posOffset>122555</wp:posOffset>
            </wp:positionV>
            <wp:extent cx="1594485" cy="1539875"/>
            <wp:effectExtent l="0" t="0" r="5715" b="3175"/>
            <wp:wrapTight wrapText="bothSides">
              <wp:wrapPolygon edited="0">
                <wp:start x="1032" y="0"/>
                <wp:lineTo x="0" y="534"/>
                <wp:lineTo x="0" y="21110"/>
                <wp:lineTo x="1032" y="21377"/>
                <wp:lineTo x="20387" y="21377"/>
                <wp:lineTo x="21419" y="21110"/>
                <wp:lineTo x="21419" y="534"/>
                <wp:lineTo x="20387" y="0"/>
                <wp:lineTo x="1032" y="0"/>
              </wp:wrapPolygon>
            </wp:wrapTight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tendimento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4485" cy="15398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3C440F" w:rsidRPr="003C440F" w:rsidRDefault="003C440F" w:rsidP="00FD1417">
      <w:pPr>
        <w:pStyle w:val="NormalWeb"/>
        <w:numPr>
          <w:ilvl w:val="0"/>
          <w:numId w:val="5"/>
        </w:numPr>
        <w:jc w:val="both"/>
        <w:rPr>
          <w:rFonts w:ascii="Trebuchet MS" w:hAnsi="Trebuchet MS"/>
          <w:bCs/>
          <w:sz w:val="20"/>
          <w:szCs w:val="20"/>
        </w:rPr>
      </w:pPr>
      <w:r w:rsidRPr="003C440F">
        <w:rPr>
          <w:rFonts w:ascii="Trebuchet MS" w:hAnsi="Trebuchet MS"/>
          <w:bCs/>
          <w:sz w:val="20"/>
          <w:szCs w:val="20"/>
        </w:rPr>
        <w:t>Conheça seus clientes;</w:t>
      </w:r>
    </w:p>
    <w:p w:rsidR="003C440F" w:rsidRPr="003C440F" w:rsidRDefault="003C440F" w:rsidP="00FD1417">
      <w:pPr>
        <w:pStyle w:val="NormalWeb"/>
        <w:numPr>
          <w:ilvl w:val="0"/>
          <w:numId w:val="5"/>
        </w:numPr>
        <w:jc w:val="both"/>
        <w:rPr>
          <w:rFonts w:ascii="Trebuchet MS" w:hAnsi="Trebuchet MS"/>
          <w:bCs/>
          <w:sz w:val="20"/>
          <w:szCs w:val="20"/>
        </w:rPr>
      </w:pPr>
      <w:r w:rsidRPr="003C440F">
        <w:rPr>
          <w:rFonts w:ascii="Trebuchet MS" w:hAnsi="Trebuchet MS"/>
          <w:bCs/>
          <w:sz w:val="20"/>
          <w:szCs w:val="20"/>
        </w:rPr>
        <w:t>Seja atencioso e simpático;</w:t>
      </w:r>
    </w:p>
    <w:p w:rsidR="003C440F" w:rsidRPr="003C440F" w:rsidRDefault="003C440F" w:rsidP="00FD1417">
      <w:pPr>
        <w:pStyle w:val="NormalWeb"/>
        <w:numPr>
          <w:ilvl w:val="0"/>
          <w:numId w:val="5"/>
        </w:numPr>
        <w:jc w:val="both"/>
        <w:rPr>
          <w:rFonts w:ascii="Trebuchet MS" w:hAnsi="Trebuchet MS"/>
          <w:bCs/>
          <w:sz w:val="20"/>
          <w:szCs w:val="20"/>
        </w:rPr>
      </w:pPr>
      <w:r w:rsidRPr="003C440F">
        <w:rPr>
          <w:rFonts w:ascii="Trebuchet MS" w:hAnsi="Trebuchet MS"/>
          <w:bCs/>
          <w:sz w:val="20"/>
          <w:szCs w:val="20"/>
        </w:rPr>
        <w:t>Evite conversas longas;</w:t>
      </w:r>
    </w:p>
    <w:p w:rsidR="003C440F" w:rsidRPr="003C440F" w:rsidRDefault="003C440F" w:rsidP="00FD1417">
      <w:pPr>
        <w:pStyle w:val="NormalWeb"/>
        <w:numPr>
          <w:ilvl w:val="0"/>
          <w:numId w:val="5"/>
        </w:numPr>
        <w:jc w:val="both"/>
        <w:rPr>
          <w:rFonts w:ascii="Trebuchet MS" w:hAnsi="Trebuchet MS"/>
          <w:bCs/>
          <w:sz w:val="20"/>
          <w:szCs w:val="20"/>
        </w:rPr>
      </w:pPr>
      <w:r w:rsidRPr="003C440F">
        <w:rPr>
          <w:rFonts w:ascii="Trebuchet MS" w:hAnsi="Trebuchet MS"/>
          <w:bCs/>
          <w:sz w:val="20"/>
          <w:szCs w:val="20"/>
        </w:rPr>
        <w:t>Seja bem informado;</w:t>
      </w:r>
    </w:p>
    <w:p w:rsidR="003C440F" w:rsidRPr="003C440F" w:rsidRDefault="003C440F" w:rsidP="00FD1417">
      <w:pPr>
        <w:pStyle w:val="NormalWeb"/>
        <w:numPr>
          <w:ilvl w:val="0"/>
          <w:numId w:val="5"/>
        </w:numPr>
        <w:jc w:val="both"/>
        <w:rPr>
          <w:rFonts w:ascii="Trebuchet MS" w:hAnsi="Trebuchet MS"/>
          <w:bCs/>
          <w:sz w:val="20"/>
          <w:szCs w:val="20"/>
        </w:rPr>
      </w:pPr>
      <w:r w:rsidRPr="003C440F">
        <w:rPr>
          <w:rFonts w:ascii="Trebuchet MS" w:hAnsi="Trebuchet MS"/>
          <w:bCs/>
          <w:sz w:val="20"/>
          <w:szCs w:val="20"/>
        </w:rPr>
        <w:t xml:space="preserve">Respeite as regras da </w:t>
      </w:r>
      <w:r w:rsidR="0033007F">
        <w:rPr>
          <w:rFonts w:ascii="Trebuchet MS" w:hAnsi="Trebuchet MS"/>
          <w:bCs/>
          <w:sz w:val="20"/>
          <w:szCs w:val="20"/>
        </w:rPr>
        <w:t>Instituição</w:t>
      </w:r>
      <w:r w:rsidRPr="003C440F">
        <w:rPr>
          <w:rFonts w:ascii="Trebuchet MS" w:hAnsi="Trebuchet MS"/>
          <w:bCs/>
          <w:sz w:val="20"/>
          <w:szCs w:val="20"/>
        </w:rPr>
        <w:t>;</w:t>
      </w:r>
    </w:p>
    <w:p w:rsidR="003C440F" w:rsidRPr="00B20DA9" w:rsidRDefault="003C440F" w:rsidP="001864F6">
      <w:pPr>
        <w:pStyle w:val="NormalWeb"/>
        <w:jc w:val="center"/>
        <w:rPr>
          <w:rFonts w:ascii="Trebuchet MS" w:hAnsi="Trebuchet MS"/>
          <w:bCs/>
          <w:color w:val="1F497D"/>
          <w:sz w:val="20"/>
          <w:szCs w:val="20"/>
          <w:highlight w:val="yellow"/>
        </w:rPr>
      </w:pPr>
    </w:p>
    <w:p w:rsidR="001864F6" w:rsidRPr="00B20DA9" w:rsidRDefault="001864F6" w:rsidP="001864F6">
      <w:pPr>
        <w:pStyle w:val="NormalWeb"/>
        <w:jc w:val="center"/>
        <w:rPr>
          <w:rFonts w:ascii="Calibri" w:hAnsi="Calibri" w:cs="Calibri"/>
          <w:bCs/>
          <w:color w:val="1F497D"/>
          <w:sz w:val="22"/>
          <w:szCs w:val="22"/>
          <w:highlight w:val="yellow"/>
        </w:rPr>
      </w:pPr>
    </w:p>
    <w:p w:rsidR="00FD1417" w:rsidRDefault="001864F6" w:rsidP="001864F6">
      <w:pPr>
        <w:jc w:val="right"/>
      </w:pPr>
      <w:r w:rsidRPr="00B20DA9">
        <w:t>                                                         </w:t>
      </w:r>
    </w:p>
    <w:p w:rsidR="00FD1417" w:rsidRDefault="00FD1417" w:rsidP="001864F6">
      <w:pPr>
        <w:jc w:val="right"/>
      </w:pPr>
    </w:p>
    <w:p w:rsidR="00FD1417" w:rsidRDefault="00FD1417" w:rsidP="001864F6">
      <w:pPr>
        <w:jc w:val="right"/>
      </w:pPr>
    </w:p>
    <w:p w:rsidR="003D4625" w:rsidRDefault="001864F6" w:rsidP="00957E01">
      <w:pPr>
        <w:jc w:val="right"/>
      </w:pPr>
      <w:r w:rsidRPr="00B20DA9">
        <w:t> </w:t>
      </w:r>
      <w:r w:rsidRPr="00B20DA9">
        <w:rPr>
          <w:rFonts w:ascii="Trebuchet MS" w:hAnsi="Trebuchet MS"/>
          <w:i/>
          <w:iCs/>
          <w:sz w:val="20"/>
          <w:szCs w:val="20"/>
        </w:rPr>
        <w:t>Monitoria de Produtos e Serviços</w:t>
      </w:r>
    </w:p>
    <w:sectPr w:rsidR="003D4625" w:rsidSect="009F73F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C57"/>
      </v:shape>
    </w:pict>
  </w:numPicBullet>
  <w:abstractNum w:abstractNumId="0">
    <w:nsid w:val="07493D41"/>
    <w:multiLevelType w:val="hybridMultilevel"/>
    <w:tmpl w:val="45EAAB3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6D51CA"/>
    <w:multiLevelType w:val="hybridMultilevel"/>
    <w:tmpl w:val="F46802D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8E1E08"/>
    <w:multiLevelType w:val="hybridMultilevel"/>
    <w:tmpl w:val="C428B3C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265DE6"/>
    <w:multiLevelType w:val="hybridMultilevel"/>
    <w:tmpl w:val="1FAA01B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C5458D"/>
    <w:multiLevelType w:val="hybridMultilevel"/>
    <w:tmpl w:val="FDD6824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5552D5"/>
    <w:multiLevelType w:val="hybridMultilevel"/>
    <w:tmpl w:val="D396C77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365909"/>
    <w:multiLevelType w:val="hybridMultilevel"/>
    <w:tmpl w:val="E38ADDB4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864F6"/>
    <w:rsid w:val="00042697"/>
    <w:rsid w:val="000510CF"/>
    <w:rsid w:val="00070490"/>
    <w:rsid w:val="000A2004"/>
    <w:rsid w:val="000A54D6"/>
    <w:rsid w:val="000D2C1C"/>
    <w:rsid w:val="001864F6"/>
    <w:rsid w:val="00190AA5"/>
    <w:rsid w:val="001912C1"/>
    <w:rsid w:val="002333AB"/>
    <w:rsid w:val="00257862"/>
    <w:rsid w:val="002D48DE"/>
    <w:rsid w:val="00307AC0"/>
    <w:rsid w:val="0033007F"/>
    <w:rsid w:val="0035753D"/>
    <w:rsid w:val="003C331D"/>
    <w:rsid w:val="003C440F"/>
    <w:rsid w:val="003D4625"/>
    <w:rsid w:val="003E7D9D"/>
    <w:rsid w:val="003F5D16"/>
    <w:rsid w:val="0045660F"/>
    <w:rsid w:val="0046117E"/>
    <w:rsid w:val="004D175B"/>
    <w:rsid w:val="0051172A"/>
    <w:rsid w:val="00543826"/>
    <w:rsid w:val="00594391"/>
    <w:rsid w:val="006C275B"/>
    <w:rsid w:val="006C53E9"/>
    <w:rsid w:val="006D17D5"/>
    <w:rsid w:val="00726781"/>
    <w:rsid w:val="0074169D"/>
    <w:rsid w:val="00757BBC"/>
    <w:rsid w:val="00765159"/>
    <w:rsid w:val="00773EC2"/>
    <w:rsid w:val="008538DF"/>
    <w:rsid w:val="00875976"/>
    <w:rsid w:val="008A686A"/>
    <w:rsid w:val="008F5FBD"/>
    <w:rsid w:val="00912355"/>
    <w:rsid w:val="00913D53"/>
    <w:rsid w:val="00941C43"/>
    <w:rsid w:val="00957E01"/>
    <w:rsid w:val="00997324"/>
    <w:rsid w:val="009F73F6"/>
    <w:rsid w:val="00AB7CA6"/>
    <w:rsid w:val="00B20DA9"/>
    <w:rsid w:val="00B239B0"/>
    <w:rsid w:val="00B80563"/>
    <w:rsid w:val="00BB51C3"/>
    <w:rsid w:val="00BC26C8"/>
    <w:rsid w:val="00BF1D6D"/>
    <w:rsid w:val="00C10E7E"/>
    <w:rsid w:val="00C34058"/>
    <w:rsid w:val="00C36B2E"/>
    <w:rsid w:val="00C5110A"/>
    <w:rsid w:val="00C9358B"/>
    <w:rsid w:val="00CB1B43"/>
    <w:rsid w:val="00CE51D9"/>
    <w:rsid w:val="00D00C13"/>
    <w:rsid w:val="00D23DD6"/>
    <w:rsid w:val="00DC28FF"/>
    <w:rsid w:val="00DE1964"/>
    <w:rsid w:val="00DE68CA"/>
    <w:rsid w:val="00DF24DA"/>
    <w:rsid w:val="00E05D2E"/>
    <w:rsid w:val="00EA4490"/>
    <w:rsid w:val="00EA7D39"/>
    <w:rsid w:val="00EB1206"/>
    <w:rsid w:val="00EF481B"/>
    <w:rsid w:val="00FD1417"/>
    <w:rsid w:val="00FE08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AAD8D5A-20F1-48C2-8DC3-410032D96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64F6"/>
    <w:pPr>
      <w:spacing w:after="0" w:line="240" w:lineRule="auto"/>
    </w:pPr>
    <w:rPr>
      <w:rFonts w:ascii="Calibri" w:hAnsi="Calibri" w:cs="Calibri"/>
      <w:lang w:eastAsia="pt-BR"/>
    </w:rPr>
  </w:style>
  <w:style w:type="paragraph" w:styleId="Ttulo1">
    <w:name w:val="heading 1"/>
    <w:basedOn w:val="Normal"/>
    <w:link w:val="Ttulo1Char"/>
    <w:uiPriority w:val="9"/>
    <w:qFormat/>
    <w:rsid w:val="001864F6"/>
    <w:pPr>
      <w:keepNext/>
      <w:spacing w:before="480"/>
      <w:outlineLvl w:val="0"/>
    </w:pPr>
    <w:rPr>
      <w:rFonts w:ascii="Cambria" w:hAnsi="Cambria" w:cs="Times New Roman"/>
      <w:b/>
      <w:bCs/>
      <w:color w:val="365F91"/>
      <w:kern w:val="36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864F6"/>
    <w:rPr>
      <w:rFonts w:ascii="Cambria" w:hAnsi="Cambria" w:cs="Times New Roman"/>
      <w:b/>
      <w:bCs/>
      <w:color w:val="365F91"/>
      <w:kern w:val="36"/>
      <w:sz w:val="28"/>
      <w:szCs w:val="28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1864F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864F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PargrafodaListaChar">
    <w:name w:val="Parágrafo da Lista Char"/>
    <w:basedOn w:val="Fontepargpadro"/>
    <w:link w:val="PargrafodaLista"/>
    <w:uiPriority w:val="34"/>
    <w:locked/>
    <w:rsid w:val="001864F6"/>
  </w:style>
  <w:style w:type="paragraph" w:styleId="PargrafodaLista">
    <w:name w:val="List Paragraph"/>
    <w:basedOn w:val="Normal"/>
    <w:link w:val="PargrafodaListaChar"/>
    <w:uiPriority w:val="34"/>
    <w:qFormat/>
    <w:rsid w:val="001864F6"/>
    <w:pPr>
      <w:ind w:left="720"/>
    </w:pPr>
    <w:rPr>
      <w:rFonts w:asciiTheme="minorHAnsi" w:hAnsiTheme="minorHAnsi" w:cstheme="minorBidi"/>
      <w:lang w:eastAsia="en-US"/>
    </w:rPr>
  </w:style>
  <w:style w:type="paragraph" w:customStyle="1" w:styleId="section1">
    <w:name w:val="section1"/>
    <w:basedOn w:val="Normal"/>
    <w:uiPriority w:val="99"/>
    <w:semiHidden/>
    <w:rsid w:val="001864F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basedOn w:val="Normal"/>
    <w:rsid w:val="001864F6"/>
    <w:pPr>
      <w:autoSpaceDE w:val="0"/>
      <w:autoSpaceDN w:val="0"/>
    </w:pPr>
    <w:rPr>
      <w:rFonts w:ascii="Trebuchet MS" w:hAnsi="Trebuchet MS" w:cs="Times New Roman"/>
      <w:color w:val="000000"/>
      <w:sz w:val="24"/>
      <w:szCs w:val="24"/>
    </w:rPr>
  </w:style>
  <w:style w:type="character" w:customStyle="1" w:styleId="portlet-title-text1">
    <w:name w:val="portlet-title-text1"/>
    <w:basedOn w:val="Fontepargpadro"/>
    <w:rsid w:val="001864F6"/>
  </w:style>
  <w:style w:type="paragraph" w:styleId="Textodebalo">
    <w:name w:val="Balloon Text"/>
    <w:basedOn w:val="Normal"/>
    <w:link w:val="TextodebaloChar"/>
    <w:uiPriority w:val="99"/>
    <w:semiHidden/>
    <w:unhideWhenUsed/>
    <w:rsid w:val="0076515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65159"/>
    <w:rPr>
      <w:rFonts w:ascii="Tahoma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97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2</Pages>
  <Words>580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Banco do Nordeste</Company>
  <LinksUpToDate>false</LinksUpToDate>
  <CharactersWithSpaces>3707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Ferreira Costa C012352</dc:creator>
  <cp:keywords/>
  <dc:description/>
  <cp:lastModifiedBy>SHIRLEY Holanda de Lima Ribeiro C005598</cp:lastModifiedBy>
  <cp:revision>50</cp:revision>
  <dcterms:created xsi:type="dcterms:W3CDTF">2017-09-15T17:55:00Z</dcterms:created>
  <dcterms:modified xsi:type="dcterms:W3CDTF">2018-10-23T13:56:00Z</dcterms:modified>
</cp:coreProperties>
</file>